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A" w:rsidRDefault="00413DE8" w:rsidP="00413DE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39800" cy="698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sadelcontemporaneo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8" w:rsidRDefault="00413DE8" w:rsidP="00413DE8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811"/>
        <w:gridCol w:w="4811"/>
      </w:tblGrid>
      <w:tr w:rsidR="00413DE8" w:rsidTr="00413DE8">
        <w:tc>
          <w:tcPr>
            <w:tcW w:w="4811" w:type="dxa"/>
          </w:tcPr>
          <w:p w:rsidR="00413DE8" w:rsidRPr="00640676" w:rsidRDefault="00413DE8" w:rsidP="00640676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</w:rPr>
            </w:pPr>
            <w:r w:rsidRPr="00640676">
              <w:rPr>
                <w:rFonts w:cstheme="minorHAnsi"/>
                <w:b/>
              </w:rPr>
              <w:t>ASSOLI DI SCIENZA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i/>
              </w:rPr>
            </w:pP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>27&gt;28 novembre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Genetica e medicina 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LOTTERIA NUCLEARE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di Francesco Feola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 xml:space="preserve">Regia di Carlo </w:t>
            </w:r>
            <w:proofErr w:type="spellStart"/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Bellamio</w:t>
            </w:r>
            <w:proofErr w:type="spellEnd"/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con Enzo Musicò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>22&gt;23 gennaio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Biomateriali e Cyborg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NANOMETAMORFOSI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di Francesco Feola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 xml:space="preserve">Regia di Carlo </w:t>
            </w:r>
            <w:proofErr w:type="spellStart"/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Bellamio</w:t>
            </w:r>
            <w:proofErr w:type="spellEnd"/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  <w:r w:rsidRPr="00DF0AB8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con Enzo Musicò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</w:pP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>19&gt;20 febbraio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Scienza e società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>RELATIVITA' . LA RIVOLUZIONE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 xml:space="preserve">di e con Federico </w:t>
            </w:r>
            <w:proofErr w:type="spellStart"/>
            <w:r w:rsidRPr="00DF0AB8">
              <w:rPr>
                <w:rFonts w:eastAsia="Times New Roman" w:cstheme="minorHAnsi"/>
                <w:sz w:val="22"/>
                <w:szCs w:val="22"/>
              </w:rPr>
              <w:t>Benuzzi</w:t>
            </w:r>
            <w:proofErr w:type="spellEnd"/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br/>
              <w:t>2&gt;3 aprile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Scienza deliberata</w:t>
            </w:r>
          </w:p>
          <w:p w:rsidR="00413DE8" w:rsidRPr="00DF0AB8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>TOLEMAICI E COPERNICANI</w:t>
            </w:r>
          </w:p>
          <w:p w:rsidR="00413DE8" w:rsidRPr="003D7E83" w:rsidRDefault="00413DE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DF0AB8">
              <w:rPr>
                <w:rFonts w:eastAsia="Times New Roman" w:cstheme="minorHAnsi"/>
                <w:sz w:val="22"/>
                <w:szCs w:val="22"/>
              </w:rPr>
              <w:t xml:space="preserve">di e con Massimo </w:t>
            </w:r>
            <w:proofErr w:type="spellStart"/>
            <w:r w:rsidRPr="00DF0AB8">
              <w:rPr>
                <w:rFonts w:eastAsia="Times New Roman" w:cstheme="minorHAnsi"/>
                <w:sz w:val="22"/>
                <w:szCs w:val="22"/>
              </w:rPr>
              <w:t>Ruccio</w:t>
            </w:r>
            <w:proofErr w:type="spellEnd"/>
          </w:p>
        </w:tc>
        <w:tc>
          <w:tcPr>
            <w:tcW w:w="4811" w:type="dxa"/>
          </w:tcPr>
          <w:p w:rsidR="00413DE8" w:rsidRPr="00640676" w:rsidRDefault="00413DE8" w:rsidP="00640676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Enfasigrassetto"/>
                <w:rFonts w:cstheme="minorHAnsi"/>
              </w:rPr>
            </w:pPr>
            <w:r w:rsidRPr="00640676">
              <w:rPr>
                <w:rStyle w:val="Enfasigrassetto"/>
                <w:rFonts w:cstheme="minorHAnsi"/>
              </w:rPr>
              <w:t>LABORATORI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i/>
              </w:rPr>
            </w:pP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DF0AB8">
              <w:rPr>
                <w:rFonts w:cstheme="minorHAnsi"/>
                <w:b/>
              </w:rPr>
              <w:t>SCRITTURA E VISSUTO PERSONALE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DF0AB8">
              <w:rPr>
                <w:rFonts w:cstheme="minorHAnsi"/>
              </w:rPr>
              <w:t>A cura di Enzo Moscato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DF0AB8">
              <w:rPr>
                <w:rFonts w:cstheme="minorHAnsi"/>
              </w:rPr>
              <w:t xml:space="preserve">in collaborazione con i collaboratori storici; Carlo Guitto, Cristina </w:t>
            </w:r>
            <w:proofErr w:type="spellStart"/>
            <w:r w:rsidRPr="00DF0AB8">
              <w:rPr>
                <w:rFonts w:cstheme="minorHAnsi"/>
              </w:rPr>
              <w:t>Dona</w:t>
            </w:r>
            <w:r>
              <w:rPr>
                <w:rFonts w:cstheme="minorHAnsi"/>
              </w:rPr>
              <w:t>dio</w:t>
            </w:r>
            <w:proofErr w:type="spellEnd"/>
            <w:r>
              <w:rPr>
                <w:rFonts w:cstheme="minorHAnsi"/>
              </w:rPr>
              <w:t xml:space="preserve">, Giuseppe </w:t>
            </w:r>
            <w:proofErr w:type="spellStart"/>
            <w:r>
              <w:rPr>
                <w:rFonts w:cstheme="minorHAnsi"/>
              </w:rPr>
              <w:t>Affinito</w:t>
            </w:r>
            <w:proofErr w:type="spellEnd"/>
            <w:r>
              <w:rPr>
                <w:rFonts w:cstheme="minorHAnsi"/>
              </w:rPr>
              <w:t xml:space="preserve"> ed altri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</w:rPr>
            </w:pPr>
            <w:r w:rsidRPr="00DF0AB8">
              <w:rPr>
                <w:rFonts w:cstheme="minorHAnsi"/>
                <w:bCs/>
              </w:rPr>
              <w:t>dal 28 febbraio al 2 marzo</w:t>
            </w:r>
          </w:p>
          <w:p w:rsidR="00413DE8" w:rsidRPr="00DF0AB8" w:rsidRDefault="00413DE8" w:rsidP="00A536B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DF0AB8">
              <w:rPr>
                <w:rFonts w:cstheme="minorHAnsi"/>
                <w:b/>
                <w:bCs/>
                <w:sz w:val="22"/>
                <w:szCs w:val="22"/>
              </w:rPr>
              <w:t>SOTTRAZIONI E ADDIZIONI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</w:rPr>
            </w:pPr>
            <w:r w:rsidRPr="00413DE8">
              <w:rPr>
                <w:rStyle w:val="Enfasigrassetto"/>
                <w:rFonts w:cstheme="minorHAnsi"/>
                <w:b w:val="0"/>
              </w:rPr>
              <w:t>Laboratorio</w:t>
            </w:r>
            <w:r w:rsidRPr="00DF0AB8">
              <w:rPr>
                <w:rStyle w:val="Enfasigrassetto"/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a</w:t>
            </w:r>
            <w:r w:rsidRPr="00DF0AB8">
              <w:rPr>
                <w:rFonts w:cstheme="minorHAnsi"/>
                <w:bCs/>
              </w:rPr>
              <w:t xml:space="preserve"> cura di </w:t>
            </w:r>
            <w:proofErr w:type="spellStart"/>
            <w:r w:rsidRPr="00DF0AB8">
              <w:rPr>
                <w:rFonts w:cstheme="minorHAnsi"/>
                <w:bCs/>
              </w:rPr>
              <w:t>Deflorian</w:t>
            </w:r>
            <w:proofErr w:type="spellEnd"/>
            <w:r w:rsidRPr="00DF0AB8">
              <w:rPr>
                <w:rFonts w:cstheme="minorHAnsi"/>
                <w:bCs/>
              </w:rPr>
              <w:t xml:space="preserve"> </w:t>
            </w:r>
            <w:proofErr w:type="spellStart"/>
            <w:r w:rsidRPr="00DF0AB8">
              <w:rPr>
                <w:rFonts w:cstheme="minorHAnsi"/>
                <w:bCs/>
              </w:rPr>
              <w:t>Taglairini</w:t>
            </w:r>
            <w:proofErr w:type="spellEnd"/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</w:p>
          <w:p w:rsidR="00413DE8" w:rsidRP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413DE8">
              <w:rPr>
                <w:rStyle w:val="Enfasigrassetto"/>
                <w:rFonts w:cstheme="minorHAnsi"/>
                <w:b w:val="0"/>
              </w:rPr>
              <w:t>Dal 16 al 29 aprile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DF0AB8">
              <w:rPr>
                <w:rStyle w:val="Enfasigrassetto"/>
                <w:rFonts w:cstheme="minorHAnsi"/>
              </w:rPr>
              <w:t>Cantiere:</w:t>
            </w:r>
          </w:p>
          <w:p w:rsidR="00413DE8" w:rsidRPr="00DF0AB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DF0AB8">
              <w:rPr>
                <w:rStyle w:val="Enfasigrassetto"/>
                <w:rFonts w:cstheme="minorHAnsi"/>
              </w:rPr>
              <w:t xml:space="preserve">COMBATTIMENTO DI TANCREDI E CLORINDA, CON UNA T </w:t>
            </w:r>
          </w:p>
          <w:p w:rsidR="00413DE8" w:rsidRP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413DE8">
              <w:rPr>
                <w:rStyle w:val="Enfasigrassetto"/>
                <w:rFonts w:cstheme="minorHAnsi"/>
                <w:b w:val="0"/>
              </w:rPr>
              <w:t xml:space="preserve">A cura di Chiara </w:t>
            </w:r>
            <w:proofErr w:type="spellStart"/>
            <w:r w:rsidRPr="00413DE8">
              <w:rPr>
                <w:rStyle w:val="Enfasigrassetto"/>
                <w:rFonts w:cstheme="minorHAnsi"/>
                <w:b w:val="0"/>
              </w:rPr>
              <w:t>Mallozzi</w:t>
            </w:r>
            <w:proofErr w:type="spellEnd"/>
            <w:r w:rsidRPr="00413DE8">
              <w:rPr>
                <w:rStyle w:val="Enfasigrassetto"/>
                <w:rFonts w:cstheme="minorHAnsi"/>
                <w:b w:val="0"/>
              </w:rPr>
              <w:t xml:space="preserve"> e Benedetto </w:t>
            </w:r>
            <w:proofErr w:type="spellStart"/>
            <w:r w:rsidRPr="00413DE8">
              <w:rPr>
                <w:rStyle w:val="Enfasigrassetto"/>
                <w:rFonts w:cstheme="minorHAnsi"/>
                <w:b w:val="0"/>
              </w:rPr>
              <w:t>Sicca</w:t>
            </w:r>
            <w:proofErr w:type="spellEnd"/>
            <w:r w:rsidRPr="00413DE8">
              <w:rPr>
                <w:rStyle w:val="Enfasigrassetto"/>
                <w:rFonts w:cstheme="minorHAnsi"/>
                <w:b w:val="0"/>
              </w:rPr>
              <w:t xml:space="preserve"> </w:t>
            </w:r>
          </w:p>
          <w:p w:rsidR="00413DE8" w:rsidRP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413DE8">
              <w:rPr>
                <w:rStyle w:val="Enfasigrassetto"/>
                <w:rFonts w:cstheme="minorHAnsi"/>
                <w:b w:val="0"/>
              </w:rPr>
              <w:t>In collaborazione con Interno 5</w:t>
            </w: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</w:rPr>
            </w:pPr>
          </w:p>
          <w:p w:rsidR="00413DE8" w:rsidRPr="003D7E83" w:rsidRDefault="00413DE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</w:rPr>
            </w:pPr>
          </w:p>
        </w:tc>
      </w:tr>
    </w:tbl>
    <w:p w:rsidR="00F324F0" w:rsidRDefault="00F324F0" w:rsidP="00413DE8">
      <w:bookmarkStart w:id="0" w:name="_GoBack"/>
      <w:bookmarkEnd w:id="0"/>
    </w:p>
    <w:p w:rsidR="00413DE8" w:rsidRPr="00640676" w:rsidRDefault="00413DE8" w:rsidP="00640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theme="minorHAnsi"/>
          <w:b/>
          <w:sz w:val="22"/>
          <w:szCs w:val="22"/>
        </w:rPr>
      </w:pPr>
      <w:r w:rsidRPr="00640676">
        <w:rPr>
          <w:rFonts w:eastAsia="Times New Roman" w:cstheme="minorHAnsi"/>
          <w:b/>
          <w:sz w:val="22"/>
          <w:szCs w:val="22"/>
        </w:rPr>
        <w:t>Voci e altri invisibili</w:t>
      </w:r>
    </w:p>
    <w:p w:rsidR="00413DE8" w:rsidRPr="00DF0AB8" w:rsidRDefault="00413DE8" w:rsidP="00640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theme="minorHAnsi"/>
          <w:sz w:val="22"/>
          <w:szCs w:val="22"/>
        </w:rPr>
      </w:pPr>
      <w:r w:rsidRPr="00DF0AB8">
        <w:rPr>
          <w:rFonts w:eastAsia="Times New Roman" w:cstheme="minorHAnsi"/>
          <w:sz w:val="22"/>
          <w:szCs w:val="22"/>
        </w:rPr>
        <w:t>Seconda edizione</w:t>
      </w:r>
    </w:p>
    <w:p w:rsidR="00413DE8" w:rsidRPr="00DF0AB8" w:rsidRDefault="00413DE8" w:rsidP="00413D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cstheme="minorHAnsi"/>
          <w:b/>
          <w:sz w:val="22"/>
          <w:szCs w:val="22"/>
          <w:shd w:val="clear" w:color="auto" w:fill="FFFFFF"/>
        </w:rPr>
      </w:pPr>
      <w:r w:rsidRPr="00DF0AB8">
        <w:rPr>
          <w:rFonts w:eastAsia="Times New Roman" w:cstheme="minorHAnsi"/>
          <w:sz w:val="22"/>
          <w:szCs w:val="22"/>
        </w:rPr>
        <w:t xml:space="preserve">in collaborazione con Museo Madre </w:t>
      </w:r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 xml:space="preserve">Fondazione </w:t>
      </w:r>
      <w:proofErr w:type="spellStart"/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>Donnaregina</w:t>
      </w:r>
      <w:proofErr w:type="spellEnd"/>
      <w:r w:rsidRPr="00413DE8">
        <w:rPr>
          <w:rFonts w:cstheme="minorHAnsi"/>
          <w:b/>
          <w:sz w:val="22"/>
          <w:szCs w:val="22"/>
          <w:shd w:val="clear" w:color="auto" w:fill="FFFFFF"/>
        </w:rPr>
        <w:t> </w:t>
      </w:r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>per le arti contemporanee</w:t>
      </w:r>
      <w:r>
        <w:rPr>
          <w:rFonts w:cstheme="minorHAnsi"/>
          <w:b/>
          <w:sz w:val="22"/>
          <w:szCs w:val="22"/>
          <w:shd w:val="clear" w:color="auto" w:fill="FFFFFF"/>
        </w:rPr>
        <w:t>,</w:t>
      </w:r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 xml:space="preserve"> Casa Morra e Museo </w:t>
      </w:r>
      <w:proofErr w:type="spellStart"/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>Nitsch</w:t>
      </w:r>
      <w:proofErr w:type="spellEnd"/>
      <w:r w:rsidRPr="00413DE8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 xml:space="preserve"> Fondazione Morra, e progetto Stanze.</w:t>
      </w:r>
    </w:p>
    <w:p w:rsidR="00413DE8" w:rsidRDefault="00413DE8" w:rsidP="00413DE8">
      <w:pPr>
        <w:jc w:val="center"/>
      </w:pPr>
    </w:p>
    <w:sectPr w:rsidR="00413DE8" w:rsidSect="002D5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13DE8"/>
    <w:rsid w:val="002D5D8C"/>
    <w:rsid w:val="003B4100"/>
    <w:rsid w:val="00413DE8"/>
    <w:rsid w:val="005B7F7A"/>
    <w:rsid w:val="00640676"/>
    <w:rsid w:val="0067597B"/>
    <w:rsid w:val="00E4598D"/>
    <w:rsid w:val="00F3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13DE8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413D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2018-07-27T17:57:00Z</dcterms:created>
  <dcterms:modified xsi:type="dcterms:W3CDTF">2018-07-27T17:57:00Z</dcterms:modified>
</cp:coreProperties>
</file>